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Discussion Forum 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In Discussion Forum 1, post your response to the following discussion questions. Your initial posting should include three or more resources, which must be referenced using APA style.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Please review all of the other postings in the forum and make a minimum of four comments on the responses of at least two other classmates. Make substantial and quality comments as stated in the Discussion Forums section of the Course Syllabusarea.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There are numerous disciplines in the area of applied science and technology. These areas contain endless opportunities for technical leadership. However, as a technical leader there comes a high degree of responsibility with a specific skill set and knowledge in a particular area. How would you define the function and responsibilities of technical leader? What KSAs (Knowledge, Skills and Abilities) must a technical leader possess as the SME (Subject Matter Expert) in a given discipline to lead a group or organization? [Objective 1]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